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2320"/>
        <w:gridCol w:w="1200"/>
        <w:gridCol w:w="1000"/>
        <w:gridCol w:w="130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360"/>
        <w:gridCol w:w="740"/>
        <w:gridCol w:w="360"/>
        <w:gridCol w:w="400"/>
      </w:tblGrid>
      <w:tr w:rsidR="004E6B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2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0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3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74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66" w:rsidRDefault="00C97736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щодо</w:t>
            </w:r>
            <w:proofErr w:type="spellEnd"/>
            <w:r>
              <w:rPr>
                <w:rFonts w:ascii="Arial" w:eastAsia="Arial" w:hAnsi="Arial" w:cs="Arial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</w:rPr>
              <w:t>розподілу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коштів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від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перевиконання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дохідної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частини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 </w:t>
            </w:r>
            <w:proofErr w:type="spellStart"/>
            <w:r>
              <w:rPr>
                <w:rFonts w:ascii="Arial" w:eastAsia="Arial" w:hAnsi="Arial" w:cs="Arial"/>
              </w:rPr>
              <w:t>місцевих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бюджеті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66" w:rsidRDefault="00C97736">
            <w:pPr>
              <w:jc w:val="center"/>
            </w:pPr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загальним</w:t>
            </w:r>
            <w:proofErr w:type="spellEnd"/>
            <w:r>
              <w:rPr>
                <w:sz w:val="16"/>
              </w:rPr>
              <w:t xml:space="preserve"> фондом 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66" w:rsidRDefault="00C97736">
            <w:pPr>
              <w:jc w:val="center"/>
            </w:pPr>
            <w:r>
              <w:rPr>
                <w:sz w:val="16"/>
              </w:rPr>
              <w:t xml:space="preserve"> станом на 01.07.2024 р. 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2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0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3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66" w:rsidRDefault="00C97736">
            <w:r>
              <w:rPr>
                <w:rFonts w:ascii="Arial" w:eastAsia="Arial" w:hAnsi="Arial" w:cs="Arial"/>
                <w:sz w:val="16"/>
              </w:rPr>
              <w:t>(грн)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Назва</w:t>
            </w:r>
            <w:proofErr w:type="spellEnd"/>
            <w:r>
              <w:rPr>
                <w:b/>
                <w:sz w:val="10"/>
              </w:rPr>
              <w:t xml:space="preserve"> 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місцевих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бюджетів</w:t>
            </w:r>
            <w:proofErr w:type="spellEnd"/>
            <w:r>
              <w:rPr>
                <w:b/>
                <w:sz w:val="10"/>
              </w:rPr>
              <w:br/>
              <w:t xml:space="preserve">на </w:t>
            </w:r>
            <w:proofErr w:type="spellStart"/>
            <w:r>
              <w:rPr>
                <w:b/>
                <w:sz w:val="10"/>
              </w:rPr>
              <w:t>звітну</w:t>
            </w:r>
            <w:proofErr w:type="spellEnd"/>
            <w:r>
              <w:rPr>
                <w:b/>
                <w:sz w:val="10"/>
              </w:rPr>
              <w:t xml:space="preserve"> дату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у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обсяг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t xml:space="preserve">  </w:t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t xml:space="preserve"> фонду (</w:t>
            </w:r>
            <w:proofErr w:type="spellStart"/>
            <w:r>
              <w:rPr>
                <w:b/>
                <w:sz w:val="10"/>
              </w:rPr>
              <w:t>стаття</w:t>
            </w:r>
            <w:proofErr w:type="spellEnd"/>
            <w:r>
              <w:rPr>
                <w:b/>
                <w:sz w:val="10"/>
              </w:rPr>
              <w:t xml:space="preserve"> 78 </w:t>
            </w:r>
            <w:proofErr w:type="gramStart"/>
            <w:r>
              <w:rPr>
                <w:b/>
                <w:sz w:val="10"/>
              </w:rPr>
              <w:t>Бюджетного</w:t>
            </w:r>
            <w:proofErr w:type="gramEnd"/>
            <w:r>
              <w:rPr>
                <w:b/>
                <w:sz w:val="10"/>
              </w:rPr>
              <w:t xml:space="preserve"> кодексу </w:t>
            </w:r>
            <w:proofErr w:type="spellStart"/>
            <w:r>
              <w:rPr>
                <w:b/>
                <w:sz w:val="10"/>
              </w:rPr>
              <w:t>України</w:t>
            </w:r>
            <w:proofErr w:type="spellEnd"/>
            <w:r>
              <w:rPr>
                <w:b/>
                <w:sz w:val="10"/>
              </w:rPr>
              <w:t>) *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Розподілено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t xml:space="preserve">та </w:t>
            </w: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 в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загальному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обсязі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кошті</w:t>
            </w:r>
            <w:proofErr w:type="gramStart"/>
            <w:r>
              <w:rPr>
                <w:b/>
                <w:sz w:val="10"/>
              </w:rPr>
              <w:t>в</w:t>
            </w:r>
            <w:proofErr w:type="spellEnd"/>
            <w:proofErr w:type="gramEnd"/>
            <w:r>
              <w:rPr>
                <w:b/>
                <w:sz w:val="10"/>
              </w:rPr>
              <w:br/>
            </w:r>
          </w:p>
        </w:tc>
        <w:tc>
          <w:tcPr>
            <w:tcW w:w="102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proofErr w:type="gramStart"/>
            <w:r>
              <w:rPr>
                <w:b/>
                <w:sz w:val="10"/>
              </w:rPr>
              <w:t>у</w:t>
            </w:r>
            <w:proofErr w:type="gramEnd"/>
            <w:r>
              <w:rPr>
                <w:b/>
                <w:sz w:val="10"/>
              </w:rPr>
              <w:t xml:space="preserve">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>: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оплату </w:t>
            </w:r>
            <w:proofErr w:type="spellStart"/>
            <w:r>
              <w:rPr>
                <w:b/>
                <w:sz w:val="10"/>
              </w:rPr>
              <w:t>праці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працівників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бюджетних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установ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нарахування</w:t>
            </w:r>
            <w:proofErr w:type="spellEnd"/>
            <w:r>
              <w:rPr>
                <w:b/>
                <w:sz w:val="10"/>
              </w:rPr>
              <w:t xml:space="preserve"> на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заробітну</w:t>
            </w:r>
            <w:proofErr w:type="spellEnd"/>
            <w:r>
              <w:rPr>
                <w:b/>
                <w:sz w:val="10"/>
              </w:rPr>
              <w:t xml:space="preserve"> плату</w:t>
            </w:r>
            <w:r>
              <w:rPr>
                <w:b/>
                <w:sz w:val="10"/>
              </w:rPr>
              <w:br/>
              <w:t>(КЕКВ</w:t>
            </w:r>
            <w:r>
              <w:rPr>
                <w:b/>
                <w:sz w:val="10"/>
              </w:rPr>
              <w:br/>
              <w:t>2110+2120,</w:t>
            </w:r>
            <w:r>
              <w:rPr>
                <w:b/>
                <w:sz w:val="10"/>
              </w:rPr>
              <w:br/>
              <w:t>2282(2110+2120),</w:t>
            </w:r>
            <w:r>
              <w:rPr>
                <w:b/>
                <w:sz w:val="10"/>
              </w:rPr>
              <w:br/>
              <w:t>2610(2110+2120))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на оплату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комунальних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послуг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енергоносіїв</w:t>
            </w:r>
            <w:proofErr w:type="spellEnd"/>
            <w:r>
              <w:rPr>
                <w:b/>
                <w:sz w:val="10"/>
              </w:rPr>
              <w:t xml:space="preserve"> (</w:t>
            </w:r>
            <w:r>
              <w:rPr>
                <w:b/>
                <w:sz w:val="10"/>
              </w:rPr>
              <w:t>КЕКВ</w:t>
            </w:r>
            <w:r>
              <w:rPr>
                <w:b/>
                <w:sz w:val="10"/>
              </w:rPr>
              <w:br/>
              <w:t>2270, 2282(2270),</w:t>
            </w:r>
            <w:r>
              <w:rPr>
                <w:b/>
                <w:sz w:val="10"/>
              </w:rPr>
              <w:br/>
              <w:t>2610 (2270))</w:t>
            </w:r>
            <w:r>
              <w:rPr>
                <w:b/>
                <w:sz w:val="10"/>
              </w:rPr>
              <w:br/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медикаменти</w:t>
            </w:r>
            <w:proofErr w:type="spellEnd"/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та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перев'язувальні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матеріали</w:t>
            </w:r>
            <w:proofErr w:type="spellEnd"/>
            <w:r>
              <w:rPr>
                <w:b/>
                <w:sz w:val="10"/>
              </w:rPr>
              <w:br/>
              <w:t>(КЕКВ 2220,</w:t>
            </w:r>
            <w:r>
              <w:rPr>
                <w:b/>
                <w:sz w:val="10"/>
              </w:rPr>
              <w:br/>
              <w:t>2282(2220), 2610</w:t>
            </w:r>
            <w:r>
              <w:rPr>
                <w:b/>
                <w:sz w:val="10"/>
              </w:rPr>
              <w:br/>
              <w:t>(2220))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продукти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харчування</w:t>
            </w:r>
            <w:proofErr w:type="spellEnd"/>
            <w:r>
              <w:rPr>
                <w:b/>
                <w:sz w:val="10"/>
              </w:rPr>
              <w:br/>
              <w:t>(КЕКВ 2230,</w:t>
            </w:r>
            <w:r>
              <w:rPr>
                <w:b/>
                <w:sz w:val="10"/>
              </w:rPr>
              <w:br/>
              <w:t>2282(2230), 2610</w:t>
            </w:r>
            <w:r>
              <w:rPr>
                <w:b/>
                <w:sz w:val="10"/>
              </w:rPr>
              <w:br/>
              <w:t>(2230))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що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передаються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із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br/>
              <w:t>фонду бюджету</w:t>
            </w:r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до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бюджету</w:t>
            </w:r>
            <w:proofErr w:type="gram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розвитку</w:t>
            </w:r>
            <w:proofErr w:type="spellEnd"/>
            <w:r>
              <w:rPr>
                <w:b/>
                <w:sz w:val="10"/>
              </w:rPr>
              <w:t xml:space="preserve"> (код</w:t>
            </w:r>
            <w:r>
              <w:rPr>
                <w:b/>
                <w:sz w:val="10"/>
              </w:rPr>
              <w:br/>
              <w:t>602400)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виконання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заходів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пов’язаних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збройною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агресією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інші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видатки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C9773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 xml:space="preserve"> станом на 01.07.2024</w:t>
            </w: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B66" w:rsidRDefault="004E6B66">
            <w:pPr>
              <w:pStyle w:val="EMPTYCELLSTYLE"/>
            </w:pP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B66" w:rsidRDefault="00C97736">
            <w:pPr>
              <w:jc w:val="center"/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  <w:tr w:rsidR="004E6B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 xml:space="preserve">1631220000 |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Районний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бюджет Лубенського району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72 633,91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72 633,91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405 765,00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88 167,00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21,73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218 240,00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53,78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99 358,00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6B66" w:rsidRDefault="00C97736">
            <w:pPr>
              <w:ind w:right="60"/>
              <w:jc w:val="right"/>
            </w:pPr>
            <w:r>
              <w:rPr>
                <w:b/>
                <w:sz w:val="12"/>
              </w:rPr>
              <w:t>24,49</w:t>
            </w:r>
          </w:p>
        </w:tc>
        <w:tc>
          <w:tcPr>
            <w:tcW w:w="400" w:type="dxa"/>
          </w:tcPr>
          <w:p w:rsidR="004E6B66" w:rsidRDefault="004E6B66">
            <w:pPr>
              <w:pStyle w:val="EMPTYCELLSTYLE"/>
            </w:pPr>
          </w:p>
        </w:tc>
      </w:tr>
    </w:tbl>
    <w:p w:rsidR="00000000" w:rsidRDefault="00C97736"/>
    <w:sectPr w:rsidR="00000000" w:rsidSect="004E6B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4E6B66"/>
    <w:rsid w:val="004E6B66"/>
    <w:rsid w:val="00C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E6B66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2024-07-03T05:30:00Z</dcterms:created>
  <dcterms:modified xsi:type="dcterms:W3CDTF">2024-07-03T05:30:00Z</dcterms:modified>
</cp:coreProperties>
</file>